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061"/>
        <w:gridCol w:w="7839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D87F43">
              <w:rPr>
                <w:color w:val="auto"/>
              </w:rPr>
              <w:t>05/01/2018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839" w:type="dxa"/>
            <w:tcBorders>
              <w:top w:val="single" w:sz="8" w:space="0" w:color="000080"/>
            </w:tcBorders>
          </w:tcPr>
          <w:p w:rsidR="00F31C97" w:rsidRDefault="00D87F43" w:rsidP="005E0C81">
            <w:r>
              <w:rPr>
                <w:b/>
              </w:rPr>
              <w:t>Prof. Dr. Ufuk GÜNDÜZ</w:t>
            </w: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839" w:type="dxa"/>
          </w:tcPr>
          <w:p w:rsidR="00F31C97" w:rsidRDefault="0057244C" w:rsidP="00111D84">
            <w:pPr>
              <w:pStyle w:val="GvdeMetni"/>
            </w:pPr>
            <w:r>
              <w:t xml:space="preserve">GAZİ </w:t>
            </w:r>
            <w:r w:rsidR="00111D84">
              <w:t>ÜNİVERSİTESİ</w:t>
            </w:r>
            <w:r>
              <w:t>,</w:t>
            </w:r>
            <w:r w:rsidR="00111D84">
              <w:t xml:space="preserve"> </w:t>
            </w:r>
            <w:r w:rsidR="00D87F43">
              <w:t>Mühendislik Fakültesi, Kimya Mühendisliği Bölümü</w:t>
            </w:r>
            <w:r>
              <w:t>, Maltepe-ANKARA</w:t>
            </w:r>
          </w:p>
        </w:tc>
      </w:tr>
      <w:tr w:rsidR="00130DD0" w:rsidTr="0057244C">
        <w:tblPrEx>
          <w:shd w:val="clear" w:color="auto" w:fill="auto"/>
        </w:tblPrEx>
        <w:tc>
          <w:tcPr>
            <w:tcW w:w="2061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839" w:type="dxa"/>
          </w:tcPr>
          <w:p w:rsidR="00130DD0" w:rsidRDefault="00D87F43" w:rsidP="005E0C81">
            <w:pPr>
              <w:pStyle w:val="GvdeMetni"/>
            </w:pPr>
            <w:r>
              <w:t>31988325458</w:t>
            </w: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839" w:type="dxa"/>
          </w:tcPr>
          <w:p w:rsidR="00F31C97" w:rsidRPr="00474FC6" w:rsidRDefault="00D87F43" w:rsidP="005E0C81">
            <w:r w:rsidRPr="00474FC6">
              <w:t>(312) 582 3505</w:t>
            </w: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839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839" w:type="dxa"/>
          </w:tcPr>
          <w:p w:rsidR="00F31C97" w:rsidRDefault="00D87F43" w:rsidP="005E0C81">
            <w:pPr>
              <w:rPr>
                <w:bCs/>
              </w:rPr>
            </w:pPr>
            <w:r>
              <w:rPr>
                <w:bCs/>
              </w:rPr>
              <w:t>ufukgunduz@gazi.edu.tr</w:t>
            </w:r>
          </w:p>
        </w:tc>
      </w:tr>
      <w:tr w:rsidR="00F31C97" w:rsidTr="0057244C">
        <w:tblPrEx>
          <w:shd w:val="clear" w:color="auto" w:fill="auto"/>
        </w:tblPrEx>
        <w:tc>
          <w:tcPr>
            <w:tcW w:w="2061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839" w:type="dxa"/>
          </w:tcPr>
          <w:p w:rsidR="00F31C97" w:rsidRDefault="00D87F43" w:rsidP="005E0C81">
            <w:r>
              <w:t>04.01.1962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069"/>
        <w:gridCol w:w="2410"/>
        <w:gridCol w:w="1361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069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80"/>
            </w:tcBorders>
            <w:vAlign w:val="center"/>
          </w:tcPr>
          <w:p w:rsidR="00111D84" w:rsidRDefault="00F31C97" w:rsidP="00111D84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111D84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361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621A64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2017</w:t>
            </w:r>
            <w:r w:rsidRPr="009D2644">
              <w:rPr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bCs/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621A64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Gazi Üniversitesi Kimya Mühen. Böl., Ankara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621A64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Profesör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621A64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Eğitim, Öğretim &amp; Araştırma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B72D47">
            <w:pPr>
              <w:rPr>
                <w:bCs/>
                <w:color w:val="000000"/>
                <w:sz w:val="18"/>
                <w:szCs w:val="18"/>
              </w:rPr>
            </w:pPr>
            <w:r w:rsidRPr="009D2644">
              <w:rPr>
                <w:bCs/>
                <w:color w:val="000000"/>
                <w:sz w:val="18"/>
                <w:szCs w:val="18"/>
              </w:rPr>
              <w:t xml:space="preserve">2006 - </w:t>
            </w:r>
            <w:r>
              <w:rPr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Gazi Üniversitesi Kimya Mühen. Böl., Ankara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Profesör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Eğitim, Öğretim &amp; Araştırma</w:t>
            </w:r>
          </w:p>
        </w:tc>
      </w:tr>
      <w:tr w:rsidR="00801CAA" w:rsidRPr="009D2644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01CAA" w:rsidRPr="007948BD" w:rsidRDefault="00801CAA" w:rsidP="00B72D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48BD">
              <w:rPr>
                <w:rFonts w:ascii="Arial" w:hAnsi="Arial" w:cs="Arial"/>
                <w:color w:val="000000"/>
                <w:sz w:val="16"/>
                <w:szCs w:val="16"/>
              </w:rPr>
              <w:t xml:space="preserve">2000 - 2006  </w:t>
            </w:r>
          </w:p>
        </w:tc>
        <w:tc>
          <w:tcPr>
            <w:tcW w:w="30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01CAA" w:rsidRPr="007948BD" w:rsidRDefault="00801CAA" w:rsidP="00B72D47">
            <w:pPr>
              <w:rPr>
                <w:rFonts w:ascii="Arial" w:hAnsi="Arial" w:cs="Arial"/>
                <w:sz w:val="16"/>
                <w:szCs w:val="16"/>
              </w:rPr>
            </w:pPr>
            <w:r w:rsidRPr="007948BD">
              <w:rPr>
                <w:rFonts w:ascii="Arial" w:hAnsi="Arial" w:cs="Arial"/>
                <w:sz w:val="16"/>
                <w:szCs w:val="16"/>
              </w:rPr>
              <w:t>Gazi Üniversitesi Kimya Mühen. Böl., Ankara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01CAA" w:rsidRPr="007948BD" w:rsidRDefault="00801CAA" w:rsidP="00111D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48BD">
              <w:rPr>
                <w:rFonts w:ascii="Arial" w:hAnsi="Arial" w:cs="Arial"/>
                <w:color w:val="000000"/>
                <w:sz w:val="16"/>
                <w:szCs w:val="16"/>
              </w:rPr>
              <w:t>Üniversite</w:t>
            </w:r>
          </w:p>
        </w:tc>
        <w:tc>
          <w:tcPr>
            <w:tcW w:w="13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01CAA" w:rsidRPr="007948BD" w:rsidRDefault="00801CAA" w:rsidP="00D915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48BD">
              <w:rPr>
                <w:rFonts w:ascii="Arial" w:hAnsi="Arial" w:cs="Arial"/>
                <w:color w:val="000000"/>
                <w:sz w:val="16"/>
                <w:szCs w:val="16"/>
              </w:rPr>
              <w:t>Doç. Dr.</w:t>
            </w:r>
          </w:p>
        </w:tc>
        <w:tc>
          <w:tcPr>
            <w:tcW w:w="18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01CAA" w:rsidRPr="007948BD" w:rsidRDefault="00801CAA" w:rsidP="00B72D47">
            <w:pPr>
              <w:rPr>
                <w:rFonts w:ascii="Arial" w:hAnsi="Arial" w:cs="Arial"/>
                <w:sz w:val="16"/>
                <w:szCs w:val="16"/>
              </w:rPr>
            </w:pPr>
            <w:r w:rsidRPr="007948BD">
              <w:rPr>
                <w:rFonts w:ascii="Arial" w:hAnsi="Arial" w:cs="Arial"/>
                <w:sz w:val="16"/>
                <w:szCs w:val="16"/>
              </w:rPr>
              <w:t>Eğitim, Öğretim &amp; Araştırma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1994 -</w:t>
            </w:r>
            <w:r w:rsidRPr="009D2644">
              <w:rPr>
                <w:b/>
                <w:sz w:val="18"/>
                <w:szCs w:val="18"/>
              </w:rPr>
              <w:t xml:space="preserve">  </w:t>
            </w:r>
            <w:r w:rsidRPr="009D2644">
              <w:rPr>
                <w:sz w:val="18"/>
                <w:szCs w:val="18"/>
              </w:rPr>
              <w:t>2000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 xml:space="preserve">Gazi Üniversitesi Kimya Mühen. Böl., Ankara 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B72D47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Y. Doç. Dr.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Eğitim, Öğretim &amp; Araştırma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 xml:space="preserve">1992 - 1993  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Orta Doğu Teknik Üniversitesi, Kimya Mühendisliği Bölümü, Ankara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B72D4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Öğretim Gör.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Eğitim, Öğretim &amp; Araştırma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 xml:space="preserve">1987 - 1992  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B72D47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Iowa State University, Kimya Mühendisliği Bölümü, Amerika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Araştırma Gör.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Araştırma</w:t>
            </w:r>
          </w:p>
        </w:tc>
      </w:tr>
      <w:tr w:rsidR="00801CAA" w:rsidTr="00111D84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 xml:space="preserve">1985 - 1987  </w:t>
            </w:r>
          </w:p>
        </w:tc>
        <w:tc>
          <w:tcPr>
            <w:tcW w:w="3069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Orta Doğu Teknik Üniversitesi, Kimya Mühendisliği Bölümü, Ankara</w:t>
            </w:r>
          </w:p>
        </w:tc>
        <w:tc>
          <w:tcPr>
            <w:tcW w:w="2410" w:type="dxa"/>
            <w:vAlign w:val="center"/>
          </w:tcPr>
          <w:p w:rsidR="00801CAA" w:rsidRPr="009D2644" w:rsidRDefault="00801CAA" w:rsidP="00111D84">
            <w:pPr>
              <w:jc w:val="center"/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1361" w:type="dxa"/>
            <w:vAlign w:val="center"/>
          </w:tcPr>
          <w:p w:rsidR="00801CAA" w:rsidRPr="009D2644" w:rsidRDefault="00801CAA" w:rsidP="00B72D47">
            <w:pPr>
              <w:pStyle w:val="Aaoeeu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Araştırma Gör.</w:t>
            </w:r>
          </w:p>
        </w:tc>
        <w:tc>
          <w:tcPr>
            <w:tcW w:w="1800" w:type="dxa"/>
            <w:vAlign w:val="center"/>
          </w:tcPr>
          <w:p w:rsidR="00801CAA" w:rsidRPr="009D2644" w:rsidRDefault="00801CAA" w:rsidP="00B72D47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Araştırma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6B660B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1987-1992</w:t>
            </w:r>
          </w:p>
        </w:tc>
        <w:tc>
          <w:tcPr>
            <w:tcW w:w="3780" w:type="dxa"/>
            <w:vAlign w:val="center"/>
          </w:tcPr>
          <w:p w:rsidR="006B660B" w:rsidRPr="009D2644" w:rsidRDefault="006B660B" w:rsidP="00B72D4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Iowa  State University  ABD</w:t>
            </w:r>
          </w:p>
        </w:tc>
        <w:tc>
          <w:tcPr>
            <w:tcW w:w="28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Doktora</w:t>
            </w:r>
          </w:p>
        </w:tc>
      </w:tr>
      <w:tr w:rsidR="006B660B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1985-1987</w:t>
            </w:r>
          </w:p>
        </w:tc>
        <w:tc>
          <w:tcPr>
            <w:tcW w:w="37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Orta Doğu Teknik Üniversitesi</w:t>
            </w:r>
          </w:p>
        </w:tc>
        <w:tc>
          <w:tcPr>
            <w:tcW w:w="28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Yüksek Lisans</w:t>
            </w:r>
          </w:p>
        </w:tc>
      </w:tr>
      <w:tr w:rsidR="006B660B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1980-1985</w:t>
            </w:r>
          </w:p>
        </w:tc>
        <w:tc>
          <w:tcPr>
            <w:tcW w:w="37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Orta Doğu Teknik Üniversitesi</w:t>
            </w:r>
          </w:p>
        </w:tc>
        <w:tc>
          <w:tcPr>
            <w:tcW w:w="28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6B660B" w:rsidRPr="009D2644" w:rsidRDefault="006B660B" w:rsidP="00B72D47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 xml:space="preserve">Lisans 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38707D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2004 - …</w:t>
            </w:r>
          </w:p>
        </w:tc>
        <w:tc>
          <w:tcPr>
            <w:tcW w:w="8460" w:type="dxa"/>
          </w:tcPr>
          <w:p w:rsidR="00F31C97" w:rsidRDefault="0038707D" w:rsidP="005E0C81">
            <w:r w:rsidRPr="0038707D">
              <w:t>Temiz Enerji Araştırma ve Uygulama Merkezi (TEMENAR)</w:t>
            </w:r>
            <w:r>
              <w:t xml:space="preserve"> GAZİ ÜNİVERSİTESİ</w:t>
            </w:r>
          </w:p>
        </w:tc>
      </w:tr>
      <w:tr w:rsidR="003659A1" w:rsidTr="005E0C81">
        <w:tblPrEx>
          <w:shd w:val="clear" w:color="auto" w:fill="auto"/>
        </w:tblPrEx>
        <w:tc>
          <w:tcPr>
            <w:tcW w:w="1472" w:type="dxa"/>
          </w:tcPr>
          <w:p w:rsidR="003659A1" w:rsidRPr="003659A1" w:rsidRDefault="003659A1" w:rsidP="00482339">
            <w:pPr>
              <w:pStyle w:val="Altbilgi"/>
              <w:tabs>
                <w:tab w:val="clear" w:pos="4153"/>
                <w:tab w:val="clear" w:pos="8306"/>
              </w:tabs>
              <w:jc w:val="both"/>
              <w:rPr>
                <w:lang w:val="tr-TR"/>
              </w:rPr>
            </w:pPr>
            <w:r w:rsidRPr="003659A1">
              <w:rPr>
                <w:lang w:val="tr-TR"/>
              </w:rPr>
              <w:t xml:space="preserve">2000- </w:t>
            </w:r>
          </w:p>
        </w:tc>
        <w:tc>
          <w:tcPr>
            <w:tcW w:w="8460" w:type="dxa"/>
          </w:tcPr>
          <w:p w:rsidR="003659A1" w:rsidRPr="003659A1" w:rsidRDefault="003659A1" w:rsidP="00482339">
            <w:pPr>
              <w:jc w:val="both"/>
            </w:pPr>
            <w:r w:rsidRPr="003659A1">
              <w:t>Türk Isı Bilimi ve Tekniği Derneği</w:t>
            </w:r>
          </w:p>
        </w:tc>
      </w:tr>
      <w:tr w:rsidR="003659A1" w:rsidTr="005E0C81">
        <w:tblPrEx>
          <w:shd w:val="clear" w:color="auto" w:fill="auto"/>
        </w:tblPrEx>
        <w:tc>
          <w:tcPr>
            <w:tcW w:w="1472" w:type="dxa"/>
          </w:tcPr>
          <w:p w:rsidR="003659A1" w:rsidRDefault="003659A1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3659A1" w:rsidRDefault="003659A1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57244C" w:rsidRDefault="007948BD" w:rsidP="00F31C97">
            <w:pPr>
              <w:rPr>
                <w:bCs/>
                <w:color w:val="000000" w:themeColor="text1"/>
              </w:rPr>
            </w:pPr>
            <w:r w:rsidRPr="0057244C">
              <w:rPr>
                <w:b/>
                <w:bCs/>
                <w:color w:val="000000" w:themeColor="text1"/>
              </w:rPr>
              <w:t xml:space="preserve"> </w:t>
            </w:r>
            <w:r w:rsidRPr="0057244C">
              <w:rPr>
                <w:bCs/>
                <w:color w:val="000000" w:themeColor="text1"/>
              </w:rPr>
              <w:t>Temel İşlemler ve Termodinamik.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57244C" w:rsidRDefault="00474FC6" w:rsidP="00F31C97">
            <w:pPr>
              <w:rPr>
                <w:bCs/>
                <w:color w:val="000000" w:themeColor="text1"/>
              </w:rPr>
            </w:pPr>
            <w:r w:rsidRPr="0057244C">
              <w:rPr>
                <w:b/>
                <w:bCs/>
                <w:color w:val="000000" w:themeColor="text1"/>
              </w:rPr>
              <w:t xml:space="preserve"> </w:t>
            </w:r>
            <w:r w:rsidRPr="0057244C">
              <w:rPr>
                <w:bCs/>
                <w:color w:val="000000" w:themeColor="text1"/>
              </w:rPr>
              <w:t>Ayırma İşlemleri</w:t>
            </w:r>
            <w:r w:rsidR="002D3D1A" w:rsidRPr="0057244C">
              <w:rPr>
                <w:bCs/>
                <w:color w:val="000000" w:themeColor="text1"/>
              </w:rPr>
              <w:t xml:space="preserve">  (Biyomoleküller  ve metaller için)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57244C" w:rsidRDefault="00474FC6" w:rsidP="00F31C97">
            <w:pPr>
              <w:rPr>
                <w:bCs/>
                <w:color w:val="000000" w:themeColor="text1"/>
              </w:rPr>
            </w:pPr>
            <w:r w:rsidRPr="0057244C">
              <w:rPr>
                <w:b/>
                <w:bCs/>
                <w:color w:val="000000" w:themeColor="text1"/>
              </w:rPr>
              <w:t xml:space="preserve"> </w:t>
            </w:r>
            <w:r w:rsidR="002D3D1A" w:rsidRPr="0057244C">
              <w:rPr>
                <w:bCs/>
                <w:color w:val="000000" w:themeColor="text1"/>
              </w:rPr>
              <w:t>Killerin modifikasyonu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57244C" w:rsidRDefault="002D3D1A" w:rsidP="00F31C97">
            <w:pPr>
              <w:rPr>
                <w:bCs/>
                <w:color w:val="000000" w:themeColor="text1"/>
              </w:rPr>
            </w:pPr>
            <w:r w:rsidRPr="0057244C">
              <w:rPr>
                <w:b/>
                <w:bCs/>
                <w:color w:val="000000" w:themeColor="text1"/>
              </w:rPr>
              <w:t xml:space="preserve"> </w:t>
            </w:r>
            <w:r w:rsidRPr="0057244C">
              <w:rPr>
                <w:bCs/>
                <w:color w:val="000000" w:themeColor="text1"/>
              </w:rPr>
              <w:t>Kömür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Pr="0057244C" w:rsidRDefault="002D3D1A" w:rsidP="00F31C97">
            <w:pPr>
              <w:rPr>
                <w:bCs/>
                <w:color w:val="000000" w:themeColor="text1"/>
              </w:rPr>
            </w:pPr>
            <w:r w:rsidRPr="0057244C">
              <w:rPr>
                <w:bCs/>
                <w:color w:val="000000" w:themeColor="text1"/>
              </w:rPr>
              <w:t xml:space="preserve"> Enerji</w:t>
            </w: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7948BD" w:rsidP="005E0C81">
            <w:r>
              <w:t xml:space="preserve">  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7948BD" w:rsidP="005E0C81">
            <w:r>
              <w:t xml:space="preserve">  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7948BD" w:rsidP="005E0C81">
            <w:r>
              <w:t xml:space="preserve">  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130DD0" w:rsidP="005E0C81"/>
          <w:p w:rsidR="006B7A12" w:rsidRDefault="006B7A12" w:rsidP="005E0C81">
            <w:r>
              <w:t>KPDS (</w:t>
            </w:r>
            <w:r w:rsidR="00FC09B4">
              <w:t>19</w:t>
            </w:r>
            <w:r>
              <w:t>92/93)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E93A1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4D48CA" w:rsidRDefault="00D56C54" w:rsidP="004D48CA">
            <w:r w:rsidRPr="00CF62D0">
              <w:rPr>
                <w:b/>
              </w:rPr>
              <w:t>U. GÜNDÜZ</w:t>
            </w:r>
            <w:r>
              <w:rPr>
                <w:b/>
              </w:rPr>
              <w:t xml:space="preserve">, </w:t>
            </w:r>
            <w:r w:rsidR="004D48CA" w:rsidRPr="00FA330D">
              <w:t xml:space="preserve">B. Kuzey, </w:t>
            </w:r>
            <w:r w:rsidR="004D48CA">
              <w:t>F. Birkan and E. Türkeş, “Preliminary Results of  Rare</w:t>
            </w:r>
          </w:p>
          <w:p w:rsidR="004D48CA" w:rsidRDefault="004D48CA" w:rsidP="004D48CA">
            <w:pPr>
              <w:rPr>
                <w:b/>
              </w:rPr>
            </w:pPr>
            <w:r>
              <w:t xml:space="preserve">Earth  Element  Extraction  from turkish Ores”, Turkish-German Conference on Energy Technologies, </w:t>
            </w:r>
            <w:r w:rsidRPr="00D56C54">
              <w:rPr>
                <w:b/>
              </w:rPr>
              <w:t>Book of Abstracts,</w:t>
            </w:r>
            <w:r>
              <w:t xml:space="preserve"> p 93-94, ODTÜ, Ankara (13-15 Ekim, 2014).</w:t>
            </w:r>
          </w:p>
          <w:p w:rsidR="00E93A14" w:rsidRPr="00FB6F4E" w:rsidRDefault="00E93A14" w:rsidP="004D48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4D48CA" w:rsidRDefault="004D48C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4305A" w:rsidRPr="00FB6F4E" w:rsidRDefault="004D48C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160552" w:rsidRPr="00160552" w:rsidRDefault="00D56C54" w:rsidP="00160552">
            <w:pPr>
              <w:jc w:val="both"/>
            </w:pPr>
            <w:r w:rsidRPr="00CF62D0">
              <w:rPr>
                <w:b/>
              </w:rPr>
              <w:t>U. GÜNDÜZ</w:t>
            </w:r>
            <w:r>
              <w:rPr>
                <w:b/>
              </w:rPr>
              <w:t xml:space="preserve">, </w:t>
            </w:r>
            <w:r w:rsidR="00160552" w:rsidRPr="00160552">
              <w:t>A. Şahin and Z. Ulaş, “Preliminary Results of Na</w:t>
            </w:r>
            <w:r w:rsidR="00160552" w:rsidRPr="00160552">
              <w:rPr>
                <w:vertAlign w:val="subscript"/>
              </w:rPr>
              <w:t>2</w:t>
            </w:r>
            <w:r w:rsidR="00160552" w:rsidRPr="00160552">
              <w:t>CO</w:t>
            </w:r>
            <w:r w:rsidR="00160552" w:rsidRPr="00160552">
              <w:rPr>
                <w:vertAlign w:val="subscript"/>
              </w:rPr>
              <w:t>3</w:t>
            </w:r>
            <w:r w:rsidR="00160552" w:rsidRPr="00160552">
              <w:t xml:space="preserve"> Treatment of Çankırı-Bentonite”, PPM 2015 International Porous Powder Materials, 15-18 September 2015, İzmir, TURKEY</w:t>
            </w:r>
            <w:r w:rsidR="00160552" w:rsidRPr="00160552">
              <w:rPr>
                <w:b/>
              </w:rPr>
              <w:t xml:space="preserve"> (Uluslararası kongre yayını).</w:t>
            </w:r>
          </w:p>
          <w:p w:rsidR="0034305A" w:rsidRPr="00FB6F4E" w:rsidRDefault="0034305A" w:rsidP="00E93A1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D48CA" w:rsidRPr="00FB6F4E" w:rsidRDefault="004D48C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F002C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002C0" w:rsidRPr="00FB6F4E" w:rsidRDefault="00F002C0" w:rsidP="00FC09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E93A1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B03D4F" w:rsidRDefault="00B03D4F" w:rsidP="00B03D4F">
      <w:pPr>
        <w:pStyle w:val="Balk1"/>
        <w:rPr>
          <w:b w:val="0"/>
          <w:bCs w:val="0"/>
          <w:i w:val="0"/>
          <w:iCs w:val="0"/>
        </w:rPr>
      </w:pPr>
    </w:p>
    <w:p w:rsidR="00F31C97" w:rsidRDefault="00B03D4F" w:rsidP="00B03D4F">
      <w:pPr>
        <w:pStyle w:val="Balk1"/>
        <w:rPr>
          <w:color w:val="0000FF"/>
          <w:u w:val="single"/>
        </w:rPr>
      </w:pPr>
      <w:r>
        <w:rPr>
          <w:b w:val="0"/>
          <w:bCs w:val="0"/>
          <w:i w:val="0"/>
          <w:iCs w:val="0"/>
        </w:rPr>
        <w:t xml:space="preserve"> </w:t>
      </w:r>
      <w:r w:rsidR="00F31C97"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 w:rsidR="00F31C97"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F002C0" w:rsidRPr="00D56C54" w:rsidRDefault="007474E9" w:rsidP="00E93A14">
            <w:pPr>
              <w:jc w:val="both"/>
              <w:rPr>
                <w:bCs/>
                <w:sz w:val="22"/>
                <w:szCs w:val="22"/>
              </w:rPr>
            </w:pPr>
            <w:r w:rsidRPr="00D56C54">
              <w:rPr>
                <w:bCs/>
                <w:sz w:val="22"/>
                <w:szCs w:val="22"/>
              </w:rPr>
              <w:t xml:space="preserve">   M. DURMAZ, N.D. DOĞANLAR ve </w:t>
            </w:r>
            <w:r w:rsidRPr="00D56C54">
              <w:rPr>
                <w:b/>
                <w:bCs/>
                <w:sz w:val="22"/>
                <w:szCs w:val="22"/>
              </w:rPr>
              <w:t>U. GÜNDÜZ</w:t>
            </w:r>
            <w:r w:rsidRPr="00D56C54">
              <w:rPr>
                <w:bCs/>
                <w:sz w:val="22"/>
                <w:szCs w:val="22"/>
              </w:rPr>
              <w:t>, “Glikozun Klinoptilolit Üzerinde Adsorpsiyonunun İncelenmesi”, 11. Ulusal Kimya Mühendisliği Kongresi, TA p07, Eskişehir Osmangazi Üniversitesi,  Eskişehir (2-5 Eylül, 2014).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16055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160552" w:rsidRPr="00D56C54" w:rsidRDefault="00B03D4F" w:rsidP="00B03D4F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1.</w:t>
            </w:r>
            <w:r w:rsidR="00160552" w:rsidRPr="00D56C54">
              <w:rPr>
                <w:bCs/>
                <w:sz w:val="22"/>
                <w:szCs w:val="22"/>
              </w:rPr>
              <w:t xml:space="preserve">G. Köseoğlu, A. Şahin ve </w:t>
            </w:r>
            <w:r w:rsidR="00D56C54" w:rsidRPr="00CF62D0">
              <w:rPr>
                <w:b/>
              </w:rPr>
              <w:t>U. GÜNDÜZ</w:t>
            </w:r>
            <w:r w:rsidR="00D56C54">
              <w:rPr>
                <w:b/>
              </w:rPr>
              <w:t>,</w:t>
            </w:r>
            <w:r w:rsidR="00160552" w:rsidRPr="00D56C54">
              <w:rPr>
                <w:bCs/>
                <w:sz w:val="22"/>
                <w:szCs w:val="22"/>
              </w:rPr>
              <w:t>, “Polietilen Glikol+Su Sistemlerinin Kinematik Viskozite Değerlerinin Ölçülmesi ve Modellenmesi”, 5</w:t>
            </w:r>
            <w:r w:rsidR="00160552" w:rsidRPr="00D56C54">
              <w:rPr>
                <w:bCs/>
                <w:sz w:val="22"/>
                <w:szCs w:val="22"/>
                <w:vertAlign w:val="superscript"/>
              </w:rPr>
              <w:t xml:space="preserve">nci </w:t>
            </w:r>
            <w:r w:rsidR="00160552" w:rsidRPr="00D56C54">
              <w:rPr>
                <w:bCs/>
                <w:sz w:val="22"/>
                <w:szCs w:val="22"/>
              </w:rPr>
              <w:t>Fiziksel Kimya Kongresi,16-19 Mayıs 2015, Konya (Ulusal kongre yayını).</w:t>
            </w:r>
          </w:p>
          <w:p w:rsidR="00160552" w:rsidRPr="00D56C54" w:rsidRDefault="00160552" w:rsidP="00160552">
            <w:pPr>
              <w:jc w:val="both"/>
              <w:rPr>
                <w:bCs/>
                <w:sz w:val="22"/>
                <w:szCs w:val="22"/>
              </w:rPr>
            </w:pPr>
          </w:p>
          <w:p w:rsidR="0034305A" w:rsidRPr="00D56C54" w:rsidRDefault="00B03D4F" w:rsidP="00E93A14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2.</w:t>
            </w:r>
            <w:r w:rsidR="00160552" w:rsidRPr="00D56C54">
              <w:rPr>
                <w:bCs/>
                <w:sz w:val="22"/>
                <w:szCs w:val="22"/>
              </w:rPr>
              <w:t xml:space="preserve">G. Köseoğlu, Ö. Topçu, A. Şahin ve </w:t>
            </w:r>
            <w:r w:rsidR="00D56C54" w:rsidRPr="00CF62D0">
              <w:rPr>
                <w:b/>
              </w:rPr>
              <w:t>U. GÜNDÜZ</w:t>
            </w:r>
            <w:r w:rsidR="00D56C54">
              <w:rPr>
                <w:b/>
              </w:rPr>
              <w:t>,</w:t>
            </w:r>
            <w:r w:rsidR="00160552" w:rsidRPr="00D56C54">
              <w:rPr>
                <w:bCs/>
                <w:sz w:val="22"/>
                <w:szCs w:val="22"/>
              </w:rPr>
              <w:t>, “Polietilen Glikol+Su, Mono Propilen+Su  ve  Polietilen Glikol+Mono Propilen+Su Sistemlerinin Kinematik Viskozite Değerlerinin Ölçülmesi ve Karşılaştırılması, 27</w:t>
            </w:r>
            <w:r w:rsidR="00160552" w:rsidRPr="00D56C54">
              <w:rPr>
                <w:bCs/>
                <w:sz w:val="22"/>
                <w:szCs w:val="22"/>
                <w:vertAlign w:val="superscript"/>
              </w:rPr>
              <w:t>nci</w:t>
            </w:r>
            <w:r w:rsidR="00160552" w:rsidRPr="00D56C54">
              <w:rPr>
                <w:bCs/>
                <w:sz w:val="22"/>
                <w:szCs w:val="22"/>
              </w:rPr>
              <w:t xml:space="preserve"> Ulusal Kimya Kongresi, 23-28 Ağustos 2015, Çanakkale (Ulusal kongre yayını).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Default="0016055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160552" w:rsidRDefault="0016055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60552" w:rsidRDefault="0016055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60552" w:rsidRDefault="0016055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002C0" w:rsidRDefault="00F002C0" w:rsidP="00F002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160552" w:rsidRPr="00FB6F4E" w:rsidRDefault="00160552" w:rsidP="00F002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002C0" w:rsidRPr="00FB6F4E" w:rsidTr="00B2750F">
        <w:tc>
          <w:tcPr>
            <w:tcW w:w="851" w:type="dxa"/>
          </w:tcPr>
          <w:p w:rsidR="00F002C0" w:rsidRPr="00FB6F4E" w:rsidRDefault="00F002C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F002C0" w:rsidRPr="00D56C54" w:rsidRDefault="00F002C0" w:rsidP="00F002C0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1.</w:t>
            </w:r>
            <w:r w:rsidRPr="00D56C54">
              <w:rPr>
                <w:bCs/>
                <w:sz w:val="22"/>
                <w:szCs w:val="22"/>
              </w:rPr>
              <w:t xml:space="preserve">Rukan Can SEYFELİ , Alpay Şahin , Özge YENER, </w:t>
            </w:r>
            <w:r w:rsidR="00D56C54" w:rsidRPr="00D56C54">
              <w:rPr>
                <w:b/>
              </w:rPr>
              <w:t>U. GÜNDÜZ</w:t>
            </w:r>
            <w:r w:rsidRPr="00D56C54">
              <w:rPr>
                <w:bCs/>
                <w:sz w:val="22"/>
                <w:szCs w:val="22"/>
              </w:rPr>
              <w:t>, “Bentonitin CMC ve NA2CO3-MGO Kullanılarak Aktifleştirilmesi ve Özelliklerinin İncelenmesi”, (poster sunum, bildiri özeti basıldı.), 12. Ulusal Kimya Mühendisliği Kongresi, 23-26 Ağustos, 2016, İzmir.</w:t>
            </w:r>
          </w:p>
          <w:p w:rsidR="00F002C0" w:rsidRPr="00D56C54" w:rsidRDefault="00997B96" w:rsidP="00997B96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2.</w:t>
            </w:r>
            <w:r w:rsidRPr="00D56C54">
              <w:rPr>
                <w:bCs/>
                <w:sz w:val="22"/>
                <w:szCs w:val="22"/>
              </w:rPr>
              <w:t xml:space="preserve"> Esen Gül Arslan, Alpay Şahin, </w:t>
            </w:r>
            <w:r w:rsidR="00D56C54" w:rsidRPr="00D56C54">
              <w:rPr>
                <w:b/>
              </w:rPr>
              <w:t>U. GÜNDÜZ</w:t>
            </w:r>
            <w:r w:rsidRPr="00D56C54">
              <w:rPr>
                <w:bCs/>
                <w:sz w:val="22"/>
                <w:szCs w:val="22"/>
              </w:rPr>
              <w:t>, “OrganoBentonit Sentezi ve    Karakterizasyonu”, (poster sunum, tam metin basıldı.), 12. Ulusal Kimya Mühendisliği Kongresi, 23-26 Ağustos, 2016, İzmir.</w:t>
            </w:r>
          </w:p>
        </w:tc>
        <w:tc>
          <w:tcPr>
            <w:tcW w:w="1560" w:type="dxa"/>
          </w:tcPr>
          <w:p w:rsidR="00F002C0" w:rsidRPr="00FB6F4E" w:rsidRDefault="00F002C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002C0" w:rsidRDefault="00F002C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002C0" w:rsidRDefault="00F002C0" w:rsidP="00F002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F002C0" w:rsidRDefault="00F002C0" w:rsidP="00F002C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002C0" w:rsidRDefault="00F002C0" w:rsidP="00F002C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F002C0" w:rsidRPr="00FB6F4E" w:rsidRDefault="00F002C0" w:rsidP="00997B9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F002C0" w:rsidRPr="00FB6F4E" w:rsidRDefault="00F002C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97B96" w:rsidRPr="00FB6F4E" w:rsidTr="00B2750F">
        <w:tc>
          <w:tcPr>
            <w:tcW w:w="851" w:type="dxa"/>
          </w:tcPr>
          <w:p w:rsidR="00997B96" w:rsidRPr="00FB6F4E" w:rsidRDefault="00997B96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997B96" w:rsidRPr="00D56C54" w:rsidRDefault="00997B96" w:rsidP="00B72D47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1.</w:t>
            </w:r>
            <w:r w:rsidRPr="00D56C54">
              <w:rPr>
                <w:bCs/>
                <w:sz w:val="22"/>
                <w:szCs w:val="22"/>
              </w:rPr>
              <w:t xml:space="preserve">Nazlı Güçlüer, Alpay ŞAHİN,  Esen Gül Arslan, </w:t>
            </w:r>
            <w:r w:rsidR="00D56C54" w:rsidRPr="00CF62D0">
              <w:rPr>
                <w:b/>
              </w:rPr>
              <w:t>U. GÜNDÜZ</w:t>
            </w:r>
            <w:r w:rsidR="00D56C54">
              <w:rPr>
                <w:b/>
              </w:rPr>
              <w:t xml:space="preserve">, </w:t>
            </w:r>
            <w:r w:rsidRPr="00D56C54">
              <w:rPr>
                <w:bCs/>
                <w:sz w:val="22"/>
                <w:szCs w:val="22"/>
              </w:rPr>
              <w:t>“HDTMA-Br Kullanılarak Organobentonit Sentezi ve Asetik Asid Adsorpsiyonunda Kullanımı”, (poster sunum, özet basıldı.), 29. Ulusal Kimya Kongresi, 10-14 Eylül, 2017, ODTÜ, Ankara.</w:t>
            </w:r>
          </w:p>
          <w:p w:rsidR="00FC09B4" w:rsidRPr="00D56C54" w:rsidRDefault="00FC09B4" w:rsidP="00B72D47">
            <w:pPr>
              <w:jc w:val="both"/>
              <w:rPr>
                <w:bCs/>
                <w:sz w:val="22"/>
                <w:szCs w:val="22"/>
              </w:rPr>
            </w:pPr>
          </w:p>
          <w:p w:rsidR="00997B96" w:rsidRPr="00D56C54" w:rsidRDefault="00FC09B4" w:rsidP="00997B96">
            <w:pPr>
              <w:jc w:val="both"/>
              <w:rPr>
                <w:bCs/>
                <w:sz w:val="22"/>
                <w:szCs w:val="22"/>
              </w:rPr>
            </w:pPr>
            <w:r w:rsidRPr="00B03D4F">
              <w:rPr>
                <w:b/>
                <w:bCs/>
                <w:sz w:val="22"/>
                <w:szCs w:val="22"/>
              </w:rPr>
              <w:t>2</w:t>
            </w:r>
            <w:r w:rsidR="00997B96" w:rsidRPr="00B03D4F">
              <w:rPr>
                <w:b/>
                <w:bCs/>
                <w:sz w:val="22"/>
                <w:szCs w:val="22"/>
              </w:rPr>
              <w:t>.</w:t>
            </w:r>
            <w:r w:rsidR="00997B96" w:rsidRPr="00D56C54">
              <w:rPr>
                <w:bCs/>
                <w:sz w:val="22"/>
                <w:szCs w:val="22"/>
              </w:rPr>
              <w:t xml:space="preserve">Nazlı Güçlüer, Gamze MATYAŞ, </w:t>
            </w:r>
            <w:r w:rsidR="00D56C54" w:rsidRPr="00CF62D0">
              <w:rPr>
                <w:b/>
              </w:rPr>
              <w:t>U. GÜNDÜZ</w:t>
            </w:r>
            <w:r w:rsidR="00D56C54">
              <w:rPr>
                <w:b/>
              </w:rPr>
              <w:t>,</w:t>
            </w:r>
            <w:r w:rsidR="00997B96" w:rsidRPr="00D56C54">
              <w:rPr>
                <w:bCs/>
                <w:sz w:val="22"/>
                <w:szCs w:val="22"/>
              </w:rPr>
              <w:t xml:space="preserve">, “HDTMA-Br Kullanılarak Organobentonit Sentezi ve Propiyonik Asid Adsorpsiyonunda Kullanımı”,   (poster sunum, özet basıldı.), 29. Ulusal Kimya Kongresi, 10-14 Eylül, 2017, ODTÜ, Ankara.                                                                                                                             </w:t>
            </w:r>
          </w:p>
        </w:tc>
        <w:tc>
          <w:tcPr>
            <w:tcW w:w="1560" w:type="dxa"/>
          </w:tcPr>
          <w:p w:rsidR="00997B96" w:rsidRPr="00FB6F4E" w:rsidRDefault="00997B96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97B96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KM 492 Lisans Projesi</w:t>
            </w:r>
          </w:p>
          <w:p w:rsidR="00997B96" w:rsidRPr="00FB6F4E" w:rsidRDefault="00997B96" w:rsidP="00997B9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97B96" w:rsidRPr="00FB6F4E" w:rsidRDefault="00997B96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901799" w:rsidP="005E0C81">
            <w:r>
              <w:t>2  (iki adet)</w:t>
            </w:r>
          </w:p>
        </w:tc>
      </w:tr>
      <w:tr w:rsidR="00160552" w:rsidTr="00664EAA">
        <w:tblPrEx>
          <w:shd w:val="clear" w:color="auto" w:fill="auto"/>
        </w:tblPrEx>
        <w:tc>
          <w:tcPr>
            <w:tcW w:w="1385" w:type="dxa"/>
          </w:tcPr>
          <w:p w:rsidR="00160552" w:rsidRPr="00C7519A" w:rsidRDefault="00160552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160552" w:rsidRDefault="00FC09B4" w:rsidP="00B72D47">
            <w:r>
              <w:t>5 ( beş</w:t>
            </w:r>
            <w:r w:rsidR="00160552">
              <w:t xml:space="preserve"> adet)</w:t>
            </w:r>
          </w:p>
        </w:tc>
      </w:tr>
      <w:tr w:rsidR="00160552" w:rsidTr="00664EAA">
        <w:tblPrEx>
          <w:shd w:val="clear" w:color="auto" w:fill="auto"/>
        </w:tblPrEx>
        <w:tc>
          <w:tcPr>
            <w:tcW w:w="1385" w:type="dxa"/>
          </w:tcPr>
          <w:p w:rsidR="00160552" w:rsidRPr="00C7519A" w:rsidRDefault="00160552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160552" w:rsidRDefault="00FC09B4" w:rsidP="00B72D47">
            <w:r>
              <w:t>5 ( beş adet)</w:t>
            </w:r>
          </w:p>
        </w:tc>
      </w:tr>
      <w:tr w:rsidR="00160552" w:rsidTr="00664EAA">
        <w:tblPrEx>
          <w:shd w:val="clear" w:color="auto" w:fill="auto"/>
        </w:tblPrEx>
        <w:tc>
          <w:tcPr>
            <w:tcW w:w="1385" w:type="dxa"/>
          </w:tcPr>
          <w:p w:rsidR="00160552" w:rsidRPr="00C7519A" w:rsidRDefault="00160552" w:rsidP="005E0C81">
            <w:pPr>
              <w:rPr>
                <w:b/>
              </w:rPr>
            </w:pPr>
            <w:r w:rsidRPr="00C7519A">
              <w:rPr>
                <w:b/>
              </w:rPr>
              <w:t xml:space="preserve">2016 </w:t>
            </w:r>
          </w:p>
        </w:tc>
        <w:tc>
          <w:tcPr>
            <w:tcW w:w="4110" w:type="dxa"/>
          </w:tcPr>
          <w:p w:rsidR="00160552" w:rsidRDefault="00FC09B4" w:rsidP="005E0C81">
            <w:r>
              <w:t xml:space="preserve"> -----</w:t>
            </w:r>
          </w:p>
        </w:tc>
      </w:tr>
      <w:tr w:rsidR="00160552" w:rsidTr="00664EAA">
        <w:tblPrEx>
          <w:shd w:val="clear" w:color="auto" w:fill="auto"/>
        </w:tblPrEx>
        <w:tc>
          <w:tcPr>
            <w:tcW w:w="1385" w:type="dxa"/>
          </w:tcPr>
          <w:p w:rsidR="00160552" w:rsidRPr="00C7519A" w:rsidRDefault="00160552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160552" w:rsidRDefault="00FC09B4" w:rsidP="005E0C81">
            <w:r>
              <w:t>6 ( altı adet)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487"/>
        <w:gridCol w:w="893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A26F2A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487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893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A26F2A">
        <w:tblPrEx>
          <w:shd w:val="clear" w:color="auto" w:fill="auto"/>
        </w:tblPrEx>
        <w:tc>
          <w:tcPr>
            <w:tcW w:w="1292" w:type="dxa"/>
          </w:tcPr>
          <w:p w:rsidR="00F31C97" w:rsidRDefault="00A26F2A" w:rsidP="005E0C81">
            <w:r>
              <w:t>2015</w:t>
            </w:r>
          </w:p>
        </w:tc>
        <w:tc>
          <w:tcPr>
            <w:tcW w:w="1260" w:type="dxa"/>
          </w:tcPr>
          <w:p w:rsidR="00F31C97" w:rsidRDefault="00A26F2A" w:rsidP="005E0C81">
            <w:r>
              <w:t>Hakemlik</w:t>
            </w:r>
          </w:p>
        </w:tc>
        <w:tc>
          <w:tcPr>
            <w:tcW w:w="6487" w:type="dxa"/>
          </w:tcPr>
          <w:p w:rsidR="00F31C97" w:rsidRDefault="0081333B" w:rsidP="00D56C54">
            <w:r>
              <w:t>TÜBİTAK</w:t>
            </w:r>
            <w:r w:rsidR="00A26F2A">
              <w:t xml:space="preserve"> (TEYDEB</w:t>
            </w:r>
            <w:r w:rsidR="00D56C54">
              <w:t>, proje hakemlik-yerinde ziyaret</w:t>
            </w:r>
            <w:r w:rsidR="00A26F2A">
              <w:t>)</w:t>
            </w:r>
          </w:p>
        </w:tc>
        <w:tc>
          <w:tcPr>
            <w:tcW w:w="893" w:type="dxa"/>
          </w:tcPr>
          <w:p w:rsidR="00F31C97" w:rsidRDefault="00A26F2A" w:rsidP="005E0C81">
            <w:r>
              <w:t>1 (bir)</w:t>
            </w:r>
          </w:p>
        </w:tc>
      </w:tr>
      <w:tr w:rsidR="00F31C97" w:rsidTr="00A26F2A">
        <w:tblPrEx>
          <w:shd w:val="clear" w:color="auto" w:fill="auto"/>
        </w:tblPrEx>
        <w:tc>
          <w:tcPr>
            <w:tcW w:w="1292" w:type="dxa"/>
          </w:tcPr>
          <w:p w:rsidR="00F31C97" w:rsidRDefault="00A26F2A" w:rsidP="005E0C81">
            <w:r>
              <w:t>2017</w:t>
            </w:r>
          </w:p>
        </w:tc>
        <w:tc>
          <w:tcPr>
            <w:tcW w:w="1260" w:type="dxa"/>
          </w:tcPr>
          <w:p w:rsidR="00F31C97" w:rsidRDefault="00A26F2A" w:rsidP="005E0C81">
            <w:r>
              <w:t>Hakemlik</w:t>
            </w:r>
          </w:p>
        </w:tc>
        <w:tc>
          <w:tcPr>
            <w:tcW w:w="6487" w:type="dxa"/>
          </w:tcPr>
          <w:p w:rsidR="00F31C97" w:rsidRDefault="0081333B" w:rsidP="005E0C81">
            <w:r>
              <w:t>TÜBİTAK</w:t>
            </w:r>
            <w:r w:rsidR="00A26F2A">
              <w:t xml:space="preserve"> (TEYDEB</w:t>
            </w:r>
            <w:r w:rsidR="00D56C54">
              <w:t>, proje hakemlik-yerinde ziyaret</w:t>
            </w:r>
            <w:r w:rsidR="00A26F2A">
              <w:t>)</w:t>
            </w:r>
          </w:p>
        </w:tc>
        <w:tc>
          <w:tcPr>
            <w:tcW w:w="893" w:type="dxa"/>
          </w:tcPr>
          <w:p w:rsidR="00F31C97" w:rsidRDefault="00A26F2A" w:rsidP="005E0C81">
            <w:r>
              <w:t>1 (bir)</w:t>
            </w:r>
          </w:p>
        </w:tc>
      </w:tr>
      <w:tr w:rsidR="00A26F2A" w:rsidTr="00A26F2A">
        <w:tblPrEx>
          <w:shd w:val="clear" w:color="auto" w:fill="auto"/>
        </w:tblPrEx>
        <w:tc>
          <w:tcPr>
            <w:tcW w:w="1292" w:type="dxa"/>
          </w:tcPr>
          <w:p w:rsidR="00A26F2A" w:rsidRDefault="00A26F2A" w:rsidP="005E0C81">
            <w:r>
              <w:t>2017</w:t>
            </w:r>
          </w:p>
        </w:tc>
        <w:tc>
          <w:tcPr>
            <w:tcW w:w="1260" w:type="dxa"/>
          </w:tcPr>
          <w:p w:rsidR="00A26F2A" w:rsidRDefault="00A26F2A" w:rsidP="005E0C81">
            <w:r>
              <w:t>Hakemlik</w:t>
            </w:r>
          </w:p>
        </w:tc>
        <w:tc>
          <w:tcPr>
            <w:tcW w:w="6487" w:type="dxa"/>
          </w:tcPr>
          <w:p w:rsidR="00FF0E3E" w:rsidRDefault="00A26F2A" w:rsidP="005E0C81">
            <w:r>
              <w:t xml:space="preserve">TÜBİTAK-3001 </w:t>
            </w:r>
          </w:p>
          <w:p w:rsidR="00A26F2A" w:rsidRDefault="00FF0E3E" w:rsidP="005E0C81">
            <w:r>
              <w:t>(</w:t>
            </w:r>
            <w:r w:rsidR="00A26F2A">
              <w:t>Başlangıç AR-GE Projeleri Destekleme Prog.</w:t>
            </w:r>
            <w:r>
              <w:t xml:space="preserve"> Proje Hakemliği)</w:t>
            </w:r>
          </w:p>
          <w:p w:rsidR="00FF0E3E" w:rsidRDefault="00FF0E3E" w:rsidP="005E0C81">
            <w:r>
              <w:t xml:space="preserve">  </w:t>
            </w:r>
          </w:p>
        </w:tc>
        <w:tc>
          <w:tcPr>
            <w:tcW w:w="893" w:type="dxa"/>
          </w:tcPr>
          <w:p w:rsidR="00A26F2A" w:rsidRDefault="00A26F2A" w:rsidP="005E0C81">
            <w:r>
              <w:t>1 (bir)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A26F2A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A26F2A" w:rsidRDefault="00A26F2A" w:rsidP="005E0C81"/>
        </w:tc>
        <w:tc>
          <w:tcPr>
            <w:tcW w:w="1260" w:type="dxa"/>
            <w:vAlign w:val="center"/>
          </w:tcPr>
          <w:p w:rsidR="00A26F2A" w:rsidRDefault="00A26F2A" w:rsidP="005E0C81"/>
        </w:tc>
        <w:tc>
          <w:tcPr>
            <w:tcW w:w="7380" w:type="dxa"/>
            <w:gridSpan w:val="2"/>
            <w:vAlign w:val="center"/>
          </w:tcPr>
          <w:p w:rsidR="00A26F2A" w:rsidRDefault="00A26F2A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3AB6"/>
    <w:multiLevelType w:val="hybridMultilevel"/>
    <w:tmpl w:val="63CC1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5845406"/>
    <w:multiLevelType w:val="hybridMultilevel"/>
    <w:tmpl w:val="3462DC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97CA9"/>
    <w:multiLevelType w:val="hybridMultilevel"/>
    <w:tmpl w:val="30884318"/>
    <w:lvl w:ilvl="0" w:tplc="A176D9AC">
      <w:start w:val="1"/>
      <w:numFmt w:val="decimal"/>
      <w:lvlText w:val="%1."/>
      <w:lvlJc w:val="left"/>
      <w:pPr>
        <w:ind w:left="864" w:hanging="50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64B0C"/>
    <w:multiLevelType w:val="hybridMultilevel"/>
    <w:tmpl w:val="5C965C1C"/>
    <w:lvl w:ilvl="0" w:tplc="FF4A40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F9834ED"/>
    <w:multiLevelType w:val="hybridMultilevel"/>
    <w:tmpl w:val="CC66EF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AAE3BFF"/>
    <w:multiLevelType w:val="hybridMultilevel"/>
    <w:tmpl w:val="42FE78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11D84"/>
    <w:rsid w:val="00130DD0"/>
    <w:rsid w:val="00160552"/>
    <w:rsid w:val="002418E9"/>
    <w:rsid w:val="002D3D1A"/>
    <w:rsid w:val="00320942"/>
    <w:rsid w:val="0034305A"/>
    <w:rsid w:val="003659A1"/>
    <w:rsid w:val="0038707D"/>
    <w:rsid w:val="00474FC6"/>
    <w:rsid w:val="004D48CA"/>
    <w:rsid w:val="004E641D"/>
    <w:rsid w:val="0057244C"/>
    <w:rsid w:val="005938CF"/>
    <w:rsid w:val="005F7663"/>
    <w:rsid w:val="006339D0"/>
    <w:rsid w:val="00664EAA"/>
    <w:rsid w:val="006805BB"/>
    <w:rsid w:val="006B660B"/>
    <w:rsid w:val="006B7A12"/>
    <w:rsid w:val="007474E9"/>
    <w:rsid w:val="007948BD"/>
    <w:rsid w:val="007A47FE"/>
    <w:rsid w:val="007E0063"/>
    <w:rsid w:val="007E75C9"/>
    <w:rsid w:val="00801CAA"/>
    <w:rsid w:val="0081333B"/>
    <w:rsid w:val="008275E9"/>
    <w:rsid w:val="00874E0A"/>
    <w:rsid w:val="008A6C98"/>
    <w:rsid w:val="00901799"/>
    <w:rsid w:val="009108AB"/>
    <w:rsid w:val="00963FE2"/>
    <w:rsid w:val="00985667"/>
    <w:rsid w:val="00997B96"/>
    <w:rsid w:val="009A21E8"/>
    <w:rsid w:val="009A5167"/>
    <w:rsid w:val="00A26F2A"/>
    <w:rsid w:val="00AA0E19"/>
    <w:rsid w:val="00B03D4F"/>
    <w:rsid w:val="00BA2A2A"/>
    <w:rsid w:val="00C22822"/>
    <w:rsid w:val="00C7519A"/>
    <w:rsid w:val="00CC23E4"/>
    <w:rsid w:val="00CC58E5"/>
    <w:rsid w:val="00D06662"/>
    <w:rsid w:val="00D56C54"/>
    <w:rsid w:val="00D87F43"/>
    <w:rsid w:val="00D915E5"/>
    <w:rsid w:val="00E27F58"/>
    <w:rsid w:val="00E93A14"/>
    <w:rsid w:val="00E9609F"/>
    <w:rsid w:val="00EB3FEC"/>
    <w:rsid w:val="00F002C0"/>
    <w:rsid w:val="00F31C97"/>
    <w:rsid w:val="00FA1108"/>
    <w:rsid w:val="00FC09B4"/>
    <w:rsid w:val="00FD7BA3"/>
    <w:rsid w:val="00FF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D915E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E93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D915E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E9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2018-01-09T11:33:00Z</dcterms:created>
  <dcterms:modified xsi:type="dcterms:W3CDTF">2018-01-09T11:33:00Z</dcterms:modified>
</cp:coreProperties>
</file>